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A7DD8F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山东省地方标准征求意见反馈表</w:t>
      </w:r>
    </w:p>
    <w:p w14:paraId="3E38B845">
      <w:pPr>
        <w:pStyle w:val="2"/>
      </w:pPr>
    </w:p>
    <w:p w14:paraId="7E4CA6C6">
      <w:pPr>
        <w:spacing w:line="300" w:lineRule="exac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>标准名称及</w:t>
      </w:r>
      <w:r>
        <w:rPr>
          <w:rFonts w:ascii="仿宋_GB2312" w:hAnsi="仿宋_GB2312" w:eastAsia="仿宋" w:cs="仿宋_GB2312"/>
          <w:szCs w:val="21"/>
        </w:rPr>
        <w:t>立项编号</w:t>
      </w:r>
      <w:r>
        <w:rPr>
          <w:rFonts w:hint="eastAsia" w:ascii="仿宋_GB2312" w:hAnsi="仿宋_GB2312" w:eastAsia="仿宋" w:cs="仿宋_GB2312"/>
          <w:szCs w:val="21"/>
        </w:rPr>
        <w:t xml:space="preserve">：智慧景区导览建设规范    </w:t>
      </w:r>
    </w:p>
    <w:p w14:paraId="173F5CEF">
      <w:pPr>
        <w:spacing w:line="300" w:lineRule="exact"/>
        <w:rPr>
          <w:rFonts w:hint="eastAsia"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 xml:space="preserve">主要起草单位：山东文旅集团有限公司、山东大学、山东文旅云智能科技有限公司、联通（山东）产业互联网有限公司              </w:t>
      </w:r>
    </w:p>
    <w:p w14:paraId="1200DC7E">
      <w:pPr>
        <w:spacing w:line="300" w:lineRule="exact"/>
        <w:rPr>
          <w:rFonts w:ascii="仿宋_GB2312" w:hAnsi="仿宋_GB2312" w:eastAsia="仿宋" w:cs="仿宋_GB2312"/>
          <w:szCs w:val="21"/>
          <w:highlight w:val="none"/>
        </w:rPr>
      </w:pPr>
      <w:r>
        <w:rPr>
          <w:rFonts w:hint="eastAsia" w:ascii="仿宋_GB2312" w:hAnsi="仿宋_GB2312" w:eastAsia="仿宋" w:cs="仿宋_GB2312"/>
          <w:szCs w:val="21"/>
          <w:highlight w:val="none"/>
        </w:rPr>
        <w:t>联系人：     电话：     邮箱：</w:t>
      </w:r>
    </w:p>
    <w:tbl>
      <w:tblPr>
        <w:tblStyle w:val="5"/>
        <w:tblW w:w="12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2008"/>
        <w:gridCol w:w="6393"/>
        <w:gridCol w:w="3297"/>
      </w:tblGrid>
      <w:tr w14:paraId="5F6AB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040" w:type="dxa"/>
            <w:vAlign w:val="center"/>
          </w:tcPr>
          <w:p w14:paraId="24A6D61C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序号</w:t>
            </w:r>
          </w:p>
        </w:tc>
        <w:tc>
          <w:tcPr>
            <w:tcW w:w="2008" w:type="dxa"/>
            <w:vAlign w:val="center"/>
          </w:tcPr>
          <w:p w14:paraId="7AAA74AE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标准章条号</w:t>
            </w:r>
          </w:p>
        </w:tc>
        <w:tc>
          <w:tcPr>
            <w:tcW w:w="6393" w:type="dxa"/>
            <w:vAlign w:val="center"/>
          </w:tcPr>
          <w:p w14:paraId="5DCD292B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修改意见</w:t>
            </w:r>
          </w:p>
        </w:tc>
        <w:tc>
          <w:tcPr>
            <w:tcW w:w="3297" w:type="dxa"/>
            <w:vAlign w:val="center"/>
          </w:tcPr>
          <w:p w14:paraId="735127EB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理由或依据</w:t>
            </w:r>
          </w:p>
        </w:tc>
      </w:tr>
      <w:tr w14:paraId="14FB6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12975745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6AEFB0E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2120E5B2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2CC7CE9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0C200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306EF17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33574A45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254998F9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293FD8E8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1C31F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1257EBE9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6DAC70AF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17532F82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1B4D884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629EB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664BE262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621157E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267D451C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0648BDCC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7229D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4D8AC30C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66549340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11EFD57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42E39B9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72B5C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040" w:type="dxa"/>
            <w:vAlign w:val="center"/>
          </w:tcPr>
          <w:p w14:paraId="358A024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5FC033A6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1F34BC0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5C0F7A33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69B76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40" w:type="dxa"/>
            <w:vAlign w:val="center"/>
          </w:tcPr>
          <w:p w14:paraId="4B8257C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08" w:type="dxa"/>
            <w:vAlign w:val="center"/>
          </w:tcPr>
          <w:p w14:paraId="7A6516B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393" w:type="dxa"/>
            <w:vAlign w:val="center"/>
          </w:tcPr>
          <w:p w14:paraId="5B33A0B2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297" w:type="dxa"/>
            <w:vAlign w:val="center"/>
          </w:tcPr>
          <w:p w14:paraId="42EF3A5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</w:tbl>
    <w:p w14:paraId="4E450551"/>
    <w:p w14:paraId="46656F9A">
      <w:pPr>
        <w:pStyle w:val="2"/>
      </w:pPr>
    </w:p>
    <w:p w14:paraId="66A83E31"/>
    <w:p w14:paraId="5432E09C">
      <w:pPr>
        <w:spacing w:line="300" w:lineRule="exact"/>
        <w:jc w:val="righ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 xml:space="preserve">                                         反馈单位/专家（盖章/签字）：</w:t>
      </w:r>
    </w:p>
    <w:p w14:paraId="0E5E8F83">
      <w:pPr>
        <w:spacing w:line="300" w:lineRule="exact"/>
        <w:jc w:val="righ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 xml:space="preserve">                                                                                                 年   月   日     </w:t>
      </w:r>
    </w:p>
    <w:p w14:paraId="59CF268D">
      <w:pPr>
        <w:pStyle w:val="2"/>
        <w:rPr>
          <w:rFonts w:ascii="仿宋_GB2312" w:hAnsi="仿宋_GB2312" w:eastAsia="仿宋" w:cs="仿宋_GB2312"/>
          <w:szCs w:val="21"/>
        </w:rPr>
      </w:pPr>
    </w:p>
    <w:p w14:paraId="01CF7024">
      <w:pPr>
        <w:rPr>
          <w:rFonts w:ascii="仿宋_GB2312" w:hAnsi="仿宋_GB2312" w:eastAsia="仿宋" w:cs="仿宋_GB2312"/>
          <w:szCs w:val="21"/>
        </w:rPr>
      </w:pPr>
    </w:p>
    <w:p w14:paraId="01AFD604"/>
    <w:p w14:paraId="333973E8">
      <w:pPr>
        <w:rPr>
          <w:rFonts w:ascii="仿宋_GB2312" w:hAnsi="仿宋_GB2312" w:eastAsia="仿宋" w:cs="仿宋_GB2312"/>
          <w:szCs w:val="21"/>
        </w:rPr>
      </w:pPr>
    </w:p>
    <w:p w14:paraId="68047C7A">
      <w:pPr>
        <w:pStyle w:val="2"/>
        <w:rPr>
          <w:rFonts w:ascii="仿宋_GB2312" w:hAnsi="仿宋_GB2312" w:eastAsia="仿宋" w:cs="仿宋_GB2312"/>
          <w:szCs w:val="21"/>
        </w:rPr>
      </w:pPr>
    </w:p>
    <w:p w14:paraId="66C79B60">
      <w:pPr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山东省地方标准征求意见反馈表</w:t>
      </w:r>
    </w:p>
    <w:p w14:paraId="71DE49B5">
      <w:pPr>
        <w:pStyle w:val="2"/>
      </w:pPr>
    </w:p>
    <w:p w14:paraId="6BF2D359">
      <w:pPr>
        <w:spacing w:line="300" w:lineRule="exac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>标准名称及</w:t>
      </w:r>
      <w:r>
        <w:rPr>
          <w:rFonts w:ascii="仿宋_GB2312" w:hAnsi="仿宋_GB2312" w:eastAsia="仿宋" w:cs="仿宋_GB2312"/>
          <w:szCs w:val="21"/>
        </w:rPr>
        <w:t>立项编号</w:t>
      </w:r>
      <w:r>
        <w:rPr>
          <w:rFonts w:hint="eastAsia" w:ascii="仿宋_GB2312" w:hAnsi="仿宋_GB2312" w:eastAsia="仿宋" w:cs="仿宋_GB2312"/>
          <w:szCs w:val="21"/>
        </w:rPr>
        <w:t xml:space="preserve">：山岳型景区文旅资源知识点数字化分类采集加工规范    </w:t>
      </w:r>
    </w:p>
    <w:p w14:paraId="64E3E5DE">
      <w:pPr>
        <w:spacing w:line="300" w:lineRule="exac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>主要起草单位：山东文旅集团有限公司、山东大学、山东文旅云智能科技有限公司、</w:t>
      </w:r>
      <w:r>
        <w:rPr>
          <w:rFonts w:ascii="仿宋_GB2312" w:hAnsi="仿宋_GB2312" w:eastAsia="仿宋" w:cs="仿宋_GB2312"/>
          <w:szCs w:val="21"/>
        </w:rPr>
        <w:t>中国科学院地理科学与资源研究所</w:t>
      </w:r>
      <w:r>
        <w:rPr>
          <w:rFonts w:hint="eastAsia" w:ascii="仿宋_GB2312" w:hAnsi="仿宋_GB2312" w:eastAsia="仿宋" w:cs="仿宋_GB2312"/>
          <w:szCs w:val="21"/>
        </w:rPr>
        <w:t xml:space="preserve">              </w:t>
      </w:r>
    </w:p>
    <w:p w14:paraId="5BE6B0A3">
      <w:pPr>
        <w:spacing w:line="300" w:lineRule="exact"/>
        <w:rPr>
          <w:rFonts w:ascii="仿宋_GB2312" w:hAnsi="仿宋_GB2312" w:eastAsia="仿宋" w:cs="仿宋_GB2312"/>
          <w:szCs w:val="21"/>
          <w:highlight w:val="none"/>
        </w:rPr>
      </w:pPr>
      <w:r>
        <w:rPr>
          <w:rFonts w:ascii="仿宋_GB2312" w:hAnsi="仿宋_GB2312" w:eastAsia="仿宋" w:cs="仿宋_GB2312"/>
          <w:szCs w:val="21"/>
        </w:rPr>
        <w:t xml:space="preserve"> </w:t>
      </w:r>
      <w:r>
        <w:rPr>
          <w:rFonts w:hint="eastAsia" w:ascii="仿宋_GB2312" w:hAnsi="仿宋_GB2312" w:eastAsia="仿宋" w:cs="仿宋_GB2312"/>
          <w:szCs w:val="21"/>
          <w:highlight w:val="none"/>
        </w:rPr>
        <w:t>联系人：     电话：     邮箱：</w:t>
      </w:r>
    </w:p>
    <w:p w14:paraId="2AD80FD9">
      <w:pPr>
        <w:spacing w:line="300" w:lineRule="exact"/>
        <w:rPr>
          <w:rFonts w:ascii="仿宋_GB2312" w:hAnsi="仿宋_GB2312" w:eastAsia="仿宋" w:cs="仿宋_GB2312"/>
          <w:szCs w:val="21"/>
        </w:rPr>
      </w:pPr>
      <w:bookmarkStart w:id="0" w:name="_GoBack"/>
      <w:bookmarkEnd w:id="0"/>
      <w:r>
        <w:rPr>
          <w:rFonts w:ascii="仿宋_GB2312" w:hAnsi="仿宋_GB2312" w:eastAsia="仿宋" w:cs="仿宋_GB2312"/>
          <w:szCs w:val="21"/>
        </w:rPr>
        <w:t xml:space="preserve"> </w:t>
      </w:r>
      <w:r>
        <w:rPr>
          <w:rFonts w:hint="eastAsia" w:ascii="仿宋_GB2312" w:hAnsi="仿宋_GB2312" w:eastAsia="仿宋" w:cs="仿宋_GB2312"/>
          <w:szCs w:val="21"/>
        </w:rPr>
        <w:t xml:space="preserve">  </w:t>
      </w:r>
    </w:p>
    <w:tbl>
      <w:tblPr>
        <w:tblStyle w:val="5"/>
        <w:tblW w:w="13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2058"/>
        <w:gridCol w:w="6553"/>
        <w:gridCol w:w="3380"/>
      </w:tblGrid>
      <w:tr w14:paraId="2A070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067" w:type="dxa"/>
            <w:vAlign w:val="center"/>
          </w:tcPr>
          <w:p w14:paraId="56991567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序号</w:t>
            </w:r>
          </w:p>
        </w:tc>
        <w:tc>
          <w:tcPr>
            <w:tcW w:w="2058" w:type="dxa"/>
            <w:vAlign w:val="center"/>
          </w:tcPr>
          <w:p w14:paraId="2A393331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标准章条号</w:t>
            </w:r>
          </w:p>
        </w:tc>
        <w:tc>
          <w:tcPr>
            <w:tcW w:w="6553" w:type="dxa"/>
            <w:vAlign w:val="center"/>
          </w:tcPr>
          <w:p w14:paraId="1BEAF31C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修改意见</w:t>
            </w:r>
          </w:p>
        </w:tc>
        <w:tc>
          <w:tcPr>
            <w:tcW w:w="3380" w:type="dxa"/>
            <w:vAlign w:val="center"/>
          </w:tcPr>
          <w:p w14:paraId="2C3E83D4">
            <w:pPr>
              <w:jc w:val="center"/>
              <w:rPr>
                <w:rFonts w:ascii="仿宋_GB2312" w:hAnsi="仿宋_GB2312" w:eastAsia="仿宋" w:cs="仿宋_GB2312"/>
                <w:szCs w:val="21"/>
              </w:rPr>
            </w:pPr>
            <w:r>
              <w:rPr>
                <w:rFonts w:hint="eastAsia" w:ascii="仿宋_GB2312" w:hAnsi="仿宋_GB2312" w:eastAsia="仿宋" w:cs="仿宋_GB2312"/>
                <w:szCs w:val="21"/>
              </w:rPr>
              <w:t>理由或依据</w:t>
            </w:r>
          </w:p>
        </w:tc>
      </w:tr>
      <w:tr w14:paraId="5AD90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1182A0FC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7DE10D9C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51288C6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02A3AE73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6062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11B689B6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394D36BE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186041B0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7825BF0F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6C7A2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6BB1832D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39BC29F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0EC270C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2F5D9F2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750D0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6EC2DDA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6DE10008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78837262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68EB7740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1BB8F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6DAFE646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26399BBB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143BC854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5B79D32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1A1E2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067" w:type="dxa"/>
            <w:vAlign w:val="center"/>
          </w:tcPr>
          <w:p w14:paraId="33F57E0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205CD84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1CC2BFB7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3845391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  <w:tr w14:paraId="26D87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067" w:type="dxa"/>
            <w:vAlign w:val="center"/>
          </w:tcPr>
          <w:p w14:paraId="1C0523DA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2058" w:type="dxa"/>
            <w:vAlign w:val="center"/>
          </w:tcPr>
          <w:p w14:paraId="1B81ECA8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6553" w:type="dxa"/>
            <w:vAlign w:val="center"/>
          </w:tcPr>
          <w:p w14:paraId="5DFDCAEB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  <w:tc>
          <w:tcPr>
            <w:tcW w:w="3380" w:type="dxa"/>
            <w:vAlign w:val="center"/>
          </w:tcPr>
          <w:p w14:paraId="43238521">
            <w:pPr>
              <w:spacing w:line="440" w:lineRule="exact"/>
              <w:jc w:val="center"/>
              <w:rPr>
                <w:rFonts w:ascii="仿宋_GB2312" w:hAnsi="仿宋_GB2312" w:eastAsia="仿宋" w:cs="仿宋_GB2312"/>
                <w:szCs w:val="21"/>
              </w:rPr>
            </w:pPr>
          </w:p>
        </w:tc>
      </w:tr>
    </w:tbl>
    <w:p w14:paraId="301E2FFA"/>
    <w:p w14:paraId="057AEA63">
      <w:pPr>
        <w:pStyle w:val="2"/>
      </w:pPr>
    </w:p>
    <w:p w14:paraId="436D734C"/>
    <w:p w14:paraId="3B637A08">
      <w:pPr>
        <w:spacing w:line="300" w:lineRule="exact"/>
        <w:jc w:val="right"/>
        <w:rPr>
          <w:rFonts w:ascii="仿宋_GB2312" w:hAnsi="仿宋_GB2312" w:eastAsia="仿宋" w:cs="仿宋_GB2312"/>
          <w:szCs w:val="21"/>
        </w:rPr>
      </w:pPr>
      <w:r>
        <w:rPr>
          <w:rFonts w:hint="eastAsia" w:ascii="仿宋_GB2312" w:hAnsi="仿宋_GB2312" w:eastAsia="仿宋" w:cs="仿宋_GB2312"/>
          <w:szCs w:val="21"/>
        </w:rPr>
        <w:t xml:space="preserve">                                         反馈单位/专家（盖章/签字）：</w:t>
      </w:r>
    </w:p>
    <w:p w14:paraId="059BF354">
      <w:pPr>
        <w:spacing w:line="300" w:lineRule="exact"/>
        <w:jc w:val="right"/>
      </w:pPr>
      <w:r>
        <w:rPr>
          <w:rFonts w:hint="eastAsia" w:ascii="仿宋_GB2312" w:hAnsi="仿宋_GB2312" w:eastAsia="仿宋" w:cs="仿宋_GB2312"/>
          <w:szCs w:val="21"/>
        </w:rPr>
        <w:t xml:space="preserve">                                                                                                 年   月   日     </w:t>
      </w:r>
    </w:p>
    <w:p w14:paraId="1BD939F0">
      <w:pPr>
        <w:jc w:val="right"/>
      </w:pPr>
    </w:p>
    <w:sectPr>
      <w:pgSz w:w="16838" w:h="11906" w:orient="landscape"/>
      <w:pgMar w:top="1588" w:right="2098" w:bottom="1474" w:left="1985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880A840-E644-4F40-B107-918A16CA72D9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959C04F-F7D1-4A9F-8112-32C49A66F96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45E056F-54E2-4338-9980-5A88A205554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6E87B013-896C-4470-B8DD-D89793B52A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B34946"/>
    <w:rsid w:val="00164C11"/>
    <w:rsid w:val="005D6B60"/>
    <w:rsid w:val="00AD197A"/>
    <w:rsid w:val="00E3695A"/>
    <w:rsid w:val="076902BC"/>
    <w:rsid w:val="0A6E2179"/>
    <w:rsid w:val="77B3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line="570" w:lineRule="exact"/>
      <w:ind w:firstLine="562"/>
      <w:outlineLvl w:val="1"/>
    </w:pPr>
    <w:rPr>
      <w:rFonts w:ascii="楷体_GB2312" w:hAnsi="楷体_GB2312" w:eastAsia="楷体_GB2312"/>
      <w:sz w:val="32"/>
      <w:szCs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263</Words>
  <Characters>263</Characters>
  <Lines>5</Lines>
  <Paragraphs>1</Paragraphs>
  <TotalTime>0</TotalTime>
  <ScaleCrop>false</ScaleCrop>
  <LinksUpToDate>false</LinksUpToDate>
  <CharactersWithSpaces>611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2025-03-26T12:12:00Z</dcterms:created>
  <dc:creator>niki</dc:creator>
  <cp:lastModifiedBy>niki</cp:lastModifiedBy>
  <dcterms:modified xsi:type="dcterms:W3CDTF">2025-03-28T08:57:53Z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1481750BF7B1422DAA4C1295D1BDB525_13</vt:lpwstr>
  </property>
  <property fmtid="{D5CDD505-2E9C-101B-9397-08002B2CF9AE}" pid="4" name="KSOTemplateDocerSaveRecord">
    <vt:lpwstr>eyJoZGlkIjoiYTIzYzJlOGJjNjIzMzY2YWMwMTNmZDA4ZmQzMjhiMzMiLCJ1c2VySWQiOiIyNjYzNDQxMzQifQ==</vt:lpwstr>
  </property>
</Properties>
</file>